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A49" w:rsidRPr="00E77A49" w:rsidRDefault="00E77A49">
      <w:pPr>
        <w:jc w:val="right"/>
        <w:rPr>
          <w:rFonts w:ascii="Arial" w:hAnsi="Arial"/>
          <w:bCs/>
          <w:lang w:val="en-GB"/>
        </w:rPr>
      </w:pPr>
      <w:r w:rsidRPr="00E77A49">
        <w:rPr>
          <w:rFonts w:ascii="Arial" w:hAnsi="Arial"/>
        </w:rPr>
        <w:t>VTS33/14/5</w:t>
      </w:r>
    </w:p>
    <w:p w:rsidR="008727EC" w:rsidRPr="00547986" w:rsidRDefault="00E77A49">
      <w:pPr>
        <w:jc w:val="right"/>
        <w:rPr>
          <w:rFonts w:ascii="Arial" w:hAnsi="Arial"/>
          <w:bCs/>
          <w:sz w:val="28"/>
          <w:lang w:val="en-GB"/>
        </w:rPr>
      </w:pPr>
      <w:r>
        <w:rPr>
          <w:rFonts w:ascii="Arial" w:hAnsi="Arial"/>
          <w:noProof/>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390pt;margin-top:-36pt;width:90pt;height:18pt;z-index:2">
            <v:textbox>
              <w:txbxContent>
                <w:p w:rsidR="008727EC" w:rsidRDefault="008727EC">
                  <w:pPr>
                    <w:jc w:val="center"/>
                  </w:pPr>
                  <w:r>
                    <w:t>DRAFT</w:t>
                  </w:r>
                </w:p>
              </w:txbxContent>
            </v:textbox>
          </v:shape>
        </w:pict>
      </w:r>
      <w:r>
        <w:rPr>
          <w:rFonts w:ascii="Arial" w:hAnsi="Arial"/>
          <w:bCs/>
          <w:lang w:val="en-GB"/>
        </w:rPr>
        <w:t xml:space="preserve">Formerly </w:t>
      </w:r>
      <w:r w:rsidR="008727EC" w:rsidRPr="00547986">
        <w:rPr>
          <w:rFonts w:ascii="Arial" w:hAnsi="Arial"/>
          <w:bCs/>
          <w:lang w:val="en-GB"/>
        </w:rPr>
        <w:t>VTS32</w:t>
      </w:r>
      <w:r w:rsidR="00547986" w:rsidRPr="00547986">
        <w:rPr>
          <w:rFonts w:ascii="Arial" w:hAnsi="Arial"/>
          <w:bCs/>
          <w:lang w:val="en-GB"/>
        </w:rPr>
        <w:t>/</w:t>
      </w:r>
      <w:r w:rsidR="008727EC" w:rsidRPr="00547986">
        <w:rPr>
          <w:rFonts w:ascii="Arial" w:hAnsi="Arial"/>
          <w:bCs/>
          <w:lang w:val="en-GB"/>
        </w:rPr>
        <w:t>output</w:t>
      </w:r>
      <w:r w:rsidR="00547986" w:rsidRPr="00547986">
        <w:rPr>
          <w:rFonts w:ascii="Arial" w:hAnsi="Arial"/>
          <w:bCs/>
          <w:lang w:val="en-GB"/>
        </w:rPr>
        <w:t>/</w:t>
      </w:r>
      <w:r w:rsidR="00174C87" w:rsidRPr="00547986">
        <w:rPr>
          <w:rFonts w:ascii="Arial" w:hAnsi="Arial"/>
          <w:bCs/>
          <w:lang w:val="en-GB"/>
        </w:rPr>
        <w:t>1</w:t>
      </w:r>
      <w:r w:rsidR="00547986" w:rsidRPr="00547986">
        <w:rPr>
          <w:rFonts w:ascii="Arial" w:hAnsi="Arial"/>
          <w:bCs/>
          <w:lang w:val="en-GB"/>
        </w:rPr>
        <w:t>5</w:t>
      </w:r>
    </w:p>
    <w:p w:rsidR="008727EC" w:rsidRDefault="008727EC">
      <w:pPr>
        <w:jc w:val="center"/>
        <w:rPr>
          <w:b/>
          <w:bCs/>
          <w:sz w:val="28"/>
          <w:lang w:val="en-GB"/>
        </w:rPr>
      </w:pPr>
    </w:p>
    <w:p w:rsidR="008727EC" w:rsidRDefault="00E77A49">
      <w:pPr>
        <w:jc w:val="center"/>
        <w:rPr>
          <w:b/>
          <w:bCs/>
          <w:sz w:val="28"/>
          <w:lang w:val="en-GB"/>
        </w:rPr>
      </w:pPr>
      <w:r>
        <w:rPr>
          <w:noProof/>
          <w:lang w:val="en-US" w:eastAsia="en-US"/>
        </w:rPr>
        <w:pict>
          <v:shape id="_x0000_s1027" type="#_x0000_t202" style="position:absolute;left:0;text-align:left;margin-left:630pt;margin-top:-45pt;width:42pt;height:27pt;z-index:1">
            <v:textbox>
              <w:txbxContent>
                <w:p w:rsidR="008727EC" w:rsidRDefault="008727EC">
                  <w:pPr>
                    <w:jc w:val="right"/>
                    <w:rPr>
                      <w:b/>
                      <w:bCs/>
                    </w:rPr>
                  </w:pPr>
                  <w:r>
                    <w:rPr>
                      <w:b/>
                      <w:bCs/>
                    </w:rPr>
                    <w:t>Draft</w:t>
                  </w:r>
                </w:p>
              </w:txbxContent>
            </v:textbox>
          </v:shape>
        </w:pict>
      </w:r>
      <w:r w:rsidR="008727EC">
        <w:rPr>
          <w:b/>
          <w:bCs/>
          <w:sz w:val="28"/>
          <w:lang w:val="en-GB"/>
        </w:rPr>
        <w:t>TERMS OF REFERENCE</w:t>
      </w:r>
    </w:p>
    <w:p w:rsidR="008727EC" w:rsidRDefault="008727EC">
      <w:pPr>
        <w:jc w:val="center"/>
        <w:rPr>
          <w:b/>
          <w:bCs/>
          <w:sz w:val="28"/>
          <w:lang w:val="en-GB"/>
        </w:rPr>
      </w:pPr>
    </w:p>
    <w:p w:rsidR="008727EC" w:rsidRDefault="008727EC">
      <w:pPr>
        <w:jc w:val="center"/>
        <w:rPr>
          <w:b/>
          <w:bCs/>
          <w:sz w:val="28"/>
          <w:lang w:val="en-GB"/>
        </w:rPr>
      </w:pPr>
      <w:r>
        <w:rPr>
          <w:b/>
          <w:bCs/>
          <w:sz w:val="28"/>
          <w:lang w:val="en-GB"/>
        </w:rPr>
        <w:t>WG 2 (Technical)</w:t>
      </w:r>
      <w:bookmarkStart w:id="0" w:name="_GoBack"/>
      <w:bookmarkEnd w:id="0"/>
    </w:p>
    <w:p w:rsidR="008727EC" w:rsidRDefault="008727EC">
      <w:pPr>
        <w:pStyle w:val="Heading1"/>
      </w:pPr>
      <w:r>
        <w:t>OF THE IALA VTS COMMITTEE</w:t>
      </w:r>
    </w:p>
    <w:p w:rsidR="008727EC" w:rsidRDefault="008727EC">
      <w:pPr>
        <w:jc w:val="center"/>
        <w:rPr>
          <w:b/>
          <w:bCs/>
          <w:sz w:val="28"/>
          <w:lang w:val="en-GB"/>
        </w:rPr>
      </w:pPr>
    </w:p>
    <w:p w:rsidR="008727EC" w:rsidRDefault="008727EC">
      <w:pPr>
        <w:pStyle w:val="Heading2"/>
      </w:pPr>
      <w:r>
        <w:t>Introduction</w:t>
      </w:r>
    </w:p>
    <w:p w:rsidR="008727EC" w:rsidRDefault="008727EC">
      <w:pPr>
        <w:pStyle w:val="BodyText"/>
        <w:rPr>
          <w:lang w:val="en-GB"/>
        </w:rPr>
      </w:pPr>
      <w:r>
        <w:rPr>
          <w:lang w:val="en-GB"/>
        </w:rPr>
        <w:t>The IALA Council, taking into account the mandate of the Association, task the IALA VTS Committee to respond and advise on VTS technical matters</w:t>
      </w:r>
      <w:r>
        <w:rPr>
          <w:b/>
          <w:i/>
          <w:lang w:val="en-GB"/>
        </w:rPr>
        <w:t xml:space="preserve">, </w:t>
      </w:r>
      <w:r>
        <w:rPr>
          <w:lang w:val="en-GB"/>
        </w:rPr>
        <w:t>taking into account the role and position of VTS as an important vessel traffic management instrument. For this role Working Group 2 has been established.</w:t>
      </w:r>
    </w:p>
    <w:p w:rsidR="008727EC" w:rsidRDefault="008727EC">
      <w:pPr>
        <w:pStyle w:val="Heading2"/>
      </w:pPr>
      <w:r>
        <w:t>Tasks</w:t>
      </w:r>
    </w:p>
    <w:p w:rsidR="008727EC" w:rsidRPr="00996A43" w:rsidRDefault="008727EC" w:rsidP="00053AA9">
      <w:pPr>
        <w:pStyle w:val="BodyTextIndent2"/>
        <w:rPr>
          <w:color w:val="808080"/>
        </w:rPr>
      </w:pPr>
      <w:r>
        <w:rPr>
          <w:b w:val="0"/>
          <w:bCs w:val="0"/>
        </w:rPr>
        <w:t xml:space="preserve">I </w:t>
      </w:r>
      <w:r>
        <w:rPr>
          <w:b w:val="0"/>
          <w:bCs w:val="0"/>
        </w:rPr>
        <w:tab/>
      </w:r>
      <w:proofErr w:type="gramStart"/>
      <w:r>
        <w:rPr>
          <w:b w:val="0"/>
          <w:bCs w:val="0"/>
        </w:rPr>
        <w:t>Under</w:t>
      </w:r>
      <w:proofErr w:type="gramEnd"/>
      <w:r>
        <w:rPr>
          <w:b w:val="0"/>
          <w:bCs w:val="0"/>
        </w:rPr>
        <w:t xml:space="preserve"> the 2010 to 2014 Work Plan, WG2 has been allocated the following tasks:</w:t>
      </w:r>
      <w:r w:rsidRPr="00996A43">
        <w:rPr>
          <w:color w:val="808080"/>
        </w:rPr>
        <w:t xml:space="preserve"> </w:t>
      </w:r>
    </w:p>
    <w:p w:rsidR="008727EC" w:rsidRDefault="008727EC">
      <w:pPr>
        <w:pStyle w:val="BodyTextIndent"/>
        <w:ind w:left="1080" w:firstLine="0"/>
        <w:rPr>
          <w:rFonts w:ascii="Arial" w:hAnsi="Arial"/>
          <w:i w:val="0"/>
          <w:iCs w:val="0"/>
          <w:sz w:val="20"/>
        </w:rPr>
      </w:pPr>
    </w:p>
    <w:p w:rsidR="008727EC" w:rsidRPr="00996A43" w:rsidRDefault="008727EC" w:rsidP="00A838BB">
      <w:pPr>
        <w:pStyle w:val="BodyTextIndent"/>
        <w:tabs>
          <w:tab w:val="left" w:pos="1080"/>
        </w:tabs>
        <w:ind w:left="1080" w:hanging="720"/>
        <w:rPr>
          <w:rFonts w:ascii="Arial" w:hAnsi="Arial"/>
          <w:i w:val="0"/>
          <w:iCs w:val="0"/>
          <w:color w:val="808080"/>
          <w:sz w:val="20"/>
        </w:rPr>
      </w:pPr>
      <w:r>
        <w:rPr>
          <w:rFonts w:ascii="Arial" w:hAnsi="Arial"/>
          <w:i w:val="0"/>
          <w:iCs w:val="0"/>
          <w:sz w:val="20"/>
        </w:rPr>
        <w:t>Task 4</w:t>
      </w:r>
      <w:r>
        <w:rPr>
          <w:rFonts w:ascii="Arial" w:hAnsi="Arial"/>
          <w:i w:val="0"/>
          <w:iCs w:val="0"/>
          <w:sz w:val="20"/>
        </w:rPr>
        <w:tab/>
      </w:r>
      <w:r w:rsidRPr="0088189E">
        <w:rPr>
          <w:rFonts w:ascii="Arial" w:hAnsi="Arial"/>
          <w:iCs w:val="0"/>
          <w:sz w:val="20"/>
        </w:rPr>
        <w:t xml:space="preserve">Update the VTS Manual – to comment on the proposed rewording of </w:t>
      </w:r>
      <w:r>
        <w:rPr>
          <w:rFonts w:ascii="Arial" w:hAnsi="Arial"/>
          <w:iCs w:val="0"/>
          <w:sz w:val="20"/>
        </w:rPr>
        <w:t>Chapter</w:t>
      </w:r>
      <w:r w:rsidRPr="0088189E">
        <w:rPr>
          <w:rFonts w:ascii="Arial" w:hAnsi="Arial"/>
          <w:iCs w:val="0"/>
          <w:sz w:val="20"/>
        </w:rPr>
        <w:t xml:space="preserve"> 10 (from WG1).</w:t>
      </w:r>
    </w:p>
    <w:p w:rsidR="008727EC" w:rsidRPr="00A838BB" w:rsidRDefault="008727EC">
      <w:pPr>
        <w:pStyle w:val="BodyTextIndent"/>
        <w:tabs>
          <w:tab w:val="left" w:pos="1080"/>
        </w:tabs>
        <w:ind w:left="1080" w:hanging="720"/>
        <w:rPr>
          <w:rFonts w:ascii="Arial" w:hAnsi="Arial"/>
          <w:i w:val="0"/>
          <w:iCs w:val="0"/>
          <w:color w:val="000000"/>
          <w:sz w:val="20"/>
        </w:rPr>
      </w:pPr>
      <w:r w:rsidRPr="00A838BB">
        <w:rPr>
          <w:rFonts w:ascii="Arial" w:hAnsi="Arial"/>
          <w:color w:val="000000"/>
          <w:sz w:val="20"/>
        </w:rPr>
        <w:tab/>
      </w:r>
      <w:r w:rsidRPr="00A838BB">
        <w:rPr>
          <w:rFonts w:ascii="Arial" w:hAnsi="Arial"/>
          <w:i w:val="0"/>
          <w:iCs w:val="0"/>
          <w:color w:val="000000"/>
          <w:sz w:val="20"/>
        </w:rPr>
        <w:t>Working schedule: 3 sessions VTS31-32-33).</w:t>
      </w:r>
    </w:p>
    <w:p w:rsidR="008727EC" w:rsidRDefault="008727EC">
      <w:pPr>
        <w:pStyle w:val="BodyTextIndent"/>
        <w:tabs>
          <w:tab w:val="left" w:pos="1080"/>
        </w:tabs>
        <w:ind w:left="1080" w:hanging="720"/>
        <w:rPr>
          <w:rFonts w:ascii="Arial" w:hAnsi="Arial"/>
          <w:i w:val="0"/>
          <w:iCs w:val="0"/>
          <w:sz w:val="20"/>
        </w:rPr>
      </w:pPr>
    </w:p>
    <w:p w:rsidR="008727EC" w:rsidRDefault="008727EC">
      <w:pPr>
        <w:pStyle w:val="BodyTextIndent"/>
        <w:tabs>
          <w:tab w:val="left" w:pos="1080"/>
        </w:tabs>
        <w:ind w:left="1080" w:hanging="720"/>
        <w:rPr>
          <w:rFonts w:ascii="Arial" w:hAnsi="Arial"/>
          <w:i w:val="0"/>
          <w:iCs w:val="0"/>
          <w:color w:val="000000"/>
          <w:sz w:val="20"/>
        </w:rPr>
      </w:pPr>
      <w:r w:rsidRPr="00996A43">
        <w:rPr>
          <w:rFonts w:ascii="Arial" w:hAnsi="Arial"/>
          <w:i w:val="0"/>
          <w:iCs w:val="0"/>
          <w:color w:val="000000"/>
          <w:sz w:val="20"/>
        </w:rPr>
        <w:t>Task 6</w:t>
      </w:r>
      <w:r w:rsidRPr="00996A43">
        <w:rPr>
          <w:rFonts w:ascii="Arial" w:hAnsi="Arial"/>
          <w:i w:val="0"/>
          <w:iCs w:val="0"/>
          <w:color w:val="000000"/>
          <w:sz w:val="20"/>
        </w:rPr>
        <w:tab/>
      </w:r>
      <w:r w:rsidRPr="0088189E">
        <w:rPr>
          <w:rFonts w:ascii="Arial" w:hAnsi="Arial"/>
          <w:iCs w:val="0"/>
          <w:color w:val="000000"/>
          <w:sz w:val="20"/>
        </w:rPr>
        <w:t>Revise</w:t>
      </w:r>
      <w:r w:rsidRPr="00996A43">
        <w:rPr>
          <w:rFonts w:ascii="Arial" w:hAnsi="Arial"/>
          <w:i w:val="0"/>
          <w:iCs w:val="0"/>
          <w:color w:val="000000"/>
          <w:sz w:val="20"/>
        </w:rPr>
        <w:t xml:space="preserve"> </w:t>
      </w:r>
      <w:r w:rsidRPr="00996A43">
        <w:rPr>
          <w:rFonts w:ascii="Arial" w:hAnsi="Arial"/>
          <w:color w:val="000000"/>
          <w:sz w:val="20"/>
        </w:rPr>
        <w:t>V-128 Operational and Technical Performance Requirements for VTS equipment, Annex</w:t>
      </w:r>
      <w:r>
        <w:rPr>
          <w:rFonts w:ascii="Arial" w:hAnsi="Arial"/>
          <w:color w:val="000000"/>
          <w:sz w:val="20"/>
        </w:rPr>
        <w:t>es 2, 3, 6, 7, 8, and</w:t>
      </w:r>
      <w:r w:rsidRPr="00996A43">
        <w:rPr>
          <w:rFonts w:ascii="Arial" w:hAnsi="Arial"/>
          <w:color w:val="000000"/>
          <w:sz w:val="20"/>
        </w:rPr>
        <w:t xml:space="preserve"> </w:t>
      </w:r>
      <w:r>
        <w:rPr>
          <w:rFonts w:ascii="Arial" w:hAnsi="Arial"/>
          <w:color w:val="000000"/>
          <w:sz w:val="20"/>
        </w:rPr>
        <w:t>9.</w:t>
      </w:r>
      <w:r w:rsidRPr="00996A43">
        <w:rPr>
          <w:rFonts w:ascii="Arial" w:hAnsi="Arial"/>
          <w:i w:val="0"/>
          <w:iCs w:val="0"/>
          <w:color w:val="000000"/>
          <w:sz w:val="20"/>
        </w:rPr>
        <w:t xml:space="preserve"> </w:t>
      </w:r>
      <w:r w:rsidRPr="00996A43">
        <w:rPr>
          <w:rFonts w:ascii="Arial" w:hAnsi="Arial"/>
          <w:i w:val="0"/>
          <w:iCs w:val="0"/>
          <w:color w:val="000000"/>
          <w:sz w:val="20"/>
        </w:rPr>
        <w:br/>
      </w:r>
      <w:r>
        <w:rPr>
          <w:rFonts w:ascii="Arial" w:hAnsi="Arial"/>
          <w:i w:val="0"/>
          <w:iCs w:val="0"/>
          <w:color w:val="000000"/>
          <w:sz w:val="20"/>
        </w:rPr>
        <w:t>Initial assessment of V-128 resulted in the decision to re-structure the document.</w:t>
      </w:r>
    </w:p>
    <w:p w:rsidR="008727EC" w:rsidRDefault="008727EC">
      <w:pPr>
        <w:pStyle w:val="BodyTextIndent"/>
        <w:tabs>
          <w:tab w:val="left" w:pos="1080"/>
        </w:tabs>
        <w:ind w:left="1080" w:hanging="720"/>
        <w:rPr>
          <w:rFonts w:ascii="Arial" w:hAnsi="Arial"/>
          <w:i w:val="0"/>
          <w:iCs w:val="0"/>
          <w:color w:val="000000"/>
          <w:sz w:val="20"/>
        </w:rPr>
      </w:pPr>
      <w:r>
        <w:rPr>
          <w:rFonts w:ascii="Arial" w:hAnsi="Arial"/>
          <w:i w:val="0"/>
          <w:iCs w:val="0"/>
          <w:color w:val="000000"/>
          <w:sz w:val="20"/>
        </w:rPr>
        <w:tab/>
      </w:r>
      <w:r w:rsidRPr="00996A43">
        <w:rPr>
          <w:rFonts w:ascii="Arial" w:hAnsi="Arial"/>
          <w:i w:val="0"/>
          <w:iCs w:val="0"/>
          <w:color w:val="000000"/>
          <w:sz w:val="20"/>
        </w:rPr>
        <w:t>Working schedule: 6 sessions (VTS31-VTS32-VTS33-VTS34-VTS35-VTS36).</w:t>
      </w:r>
    </w:p>
    <w:p w:rsidR="008727EC" w:rsidRPr="00996A43" w:rsidRDefault="008727EC">
      <w:pPr>
        <w:pStyle w:val="BodyTextIndent"/>
        <w:tabs>
          <w:tab w:val="left" w:pos="1080"/>
        </w:tabs>
        <w:ind w:left="1080" w:hanging="720"/>
        <w:rPr>
          <w:rFonts w:ascii="Arial" w:hAnsi="Arial"/>
          <w:i w:val="0"/>
          <w:iCs w:val="0"/>
          <w:color w:val="808080"/>
          <w:sz w:val="20"/>
        </w:rPr>
      </w:pPr>
    </w:p>
    <w:p w:rsidR="008727EC" w:rsidRPr="00996A43" w:rsidRDefault="008727EC">
      <w:pPr>
        <w:pStyle w:val="BodyTextIndent"/>
        <w:tabs>
          <w:tab w:val="left" w:pos="1080"/>
        </w:tabs>
        <w:ind w:left="1080" w:hanging="720"/>
        <w:rPr>
          <w:rFonts w:ascii="Arial" w:hAnsi="Arial"/>
          <w:color w:val="000000"/>
          <w:sz w:val="20"/>
        </w:rPr>
      </w:pPr>
      <w:r w:rsidRPr="00996A43">
        <w:rPr>
          <w:rFonts w:ascii="Arial" w:hAnsi="Arial"/>
          <w:i w:val="0"/>
          <w:iCs w:val="0"/>
          <w:color w:val="000000"/>
          <w:sz w:val="20"/>
        </w:rPr>
        <w:t>Task 7</w:t>
      </w:r>
      <w:r w:rsidRPr="00996A43">
        <w:rPr>
          <w:rFonts w:ascii="Arial" w:hAnsi="Arial"/>
          <w:i w:val="0"/>
          <w:iCs w:val="0"/>
          <w:color w:val="000000"/>
          <w:sz w:val="20"/>
        </w:rPr>
        <w:tab/>
      </w:r>
      <w:r w:rsidRPr="00996A43">
        <w:rPr>
          <w:rFonts w:ascii="Arial" w:hAnsi="Arial"/>
          <w:color w:val="000000"/>
          <w:sz w:val="20"/>
        </w:rPr>
        <w:t>Produce a recommendation on harmonized functional VTS/VTM requirements for networking and information exchange.</w:t>
      </w:r>
    </w:p>
    <w:p w:rsidR="008727EC" w:rsidRPr="00E353D4" w:rsidRDefault="008727EC">
      <w:pPr>
        <w:pStyle w:val="BodyTextIndent"/>
        <w:tabs>
          <w:tab w:val="left" w:pos="1080"/>
        </w:tabs>
        <w:ind w:left="1080" w:hanging="720"/>
        <w:rPr>
          <w:rFonts w:ascii="Arial" w:hAnsi="Arial"/>
          <w:i w:val="0"/>
          <w:iCs w:val="0"/>
          <w:sz w:val="20"/>
        </w:rPr>
      </w:pPr>
      <w:r w:rsidRPr="00996A43">
        <w:rPr>
          <w:rFonts w:ascii="Arial" w:hAnsi="Arial"/>
          <w:i w:val="0"/>
          <w:iCs w:val="0"/>
          <w:color w:val="808080"/>
          <w:sz w:val="20"/>
        </w:rPr>
        <w:tab/>
      </w:r>
      <w:r w:rsidRPr="0088189E">
        <w:rPr>
          <w:rFonts w:ascii="Arial" w:hAnsi="Arial"/>
          <w:i w:val="0"/>
          <w:iCs w:val="0"/>
          <w:color w:val="000000"/>
          <w:sz w:val="20"/>
        </w:rPr>
        <w:t xml:space="preserve">This includes the completion of the </w:t>
      </w:r>
      <w:r>
        <w:rPr>
          <w:rFonts w:ascii="Arial" w:hAnsi="Arial"/>
          <w:i w:val="0"/>
          <w:iCs w:val="0"/>
          <w:color w:val="000000"/>
          <w:sz w:val="20"/>
        </w:rPr>
        <w:t xml:space="preserve">draft </w:t>
      </w:r>
      <w:r w:rsidRPr="0088189E">
        <w:rPr>
          <w:rFonts w:ascii="Arial" w:hAnsi="Arial"/>
          <w:i w:val="0"/>
          <w:iCs w:val="0"/>
          <w:color w:val="000000"/>
          <w:sz w:val="20"/>
        </w:rPr>
        <w:t>re</w:t>
      </w:r>
      <w:r>
        <w:rPr>
          <w:rFonts w:ascii="Arial" w:hAnsi="Arial"/>
          <w:i w:val="0"/>
          <w:iCs w:val="0"/>
          <w:color w:val="000000"/>
          <w:sz w:val="20"/>
        </w:rPr>
        <w:t>commendation on the exchange of VTS traffic image (IVEF)</w:t>
      </w:r>
      <w:r w:rsidRPr="0088189E">
        <w:rPr>
          <w:rFonts w:ascii="Arial" w:hAnsi="Arial"/>
          <w:i w:val="0"/>
          <w:iCs w:val="0"/>
          <w:color w:val="000000"/>
          <w:sz w:val="20"/>
        </w:rPr>
        <w:t xml:space="preserve"> first introduced at VTS31</w:t>
      </w:r>
      <w:r>
        <w:rPr>
          <w:rFonts w:ascii="Arial" w:hAnsi="Arial"/>
          <w:i w:val="0"/>
          <w:iCs w:val="0"/>
          <w:color w:val="000000"/>
          <w:sz w:val="20"/>
        </w:rPr>
        <w:t xml:space="preserve"> after preparation by an industrial members drafting group</w:t>
      </w:r>
      <w:r w:rsidRPr="0088189E">
        <w:rPr>
          <w:rFonts w:ascii="Arial" w:hAnsi="Arial"/>
          <w:i w:val="0"/>
          <w:iCs w:val="0"/>
          <w:color w:val="000000"/>
          <w:sz w:val="20"/>
        </w:rPr>
        <w:t>.</w:t>
      </w:r>
      <w:r>
        <w:rPr>
          <w:rFonts w:ascii="Arial" w:hAnsi="Arial"/>
          <w:i w:val="0"/>
          <w:iCs w:val="0"/>
          <w:color w:val="808080"/>
          <w:sz w:val="20"/>
        </w:rPr>
        <w:t xml:space="preserve"> </w:t>
      </w:r>
      <w:r w:rsidRPr="00E353D4">
        <w:rPr>
          <w:rFonts w:ascii="Arial" w:hAnsi="Arial"/>
          <w:i w:val="0"/>
          <w:iCs w:val="0"/>
          <w:sz w:val="20"/>
        </w:rPr>
        <w:t>Other items to standardize include the exchange of sensor information.</w:t>
      </w:r>
    </w:p>
    <w:p w:rsidR="008727EC" w:rsidRPr="00996A43" w:rsidRDefault="008727EC">
      <w:pPr>
        <w:pStyle w:val="BodyTextIndent"/>
        <w:tabs>
          <w:tab w:val="left" w:pos="1080"/>
        </w:tabs>
        <w:ind w:left="1080" w:hanging="720"/>
        <w:rPr>
          <w:rFonts w:ascii="Arial" w:hAnsi="Arial"/>
          <w:i w:val="0"/>
          <w:iCs w:val="0"/>
          <w:color w:val="000000"/>
          <w:sz w:val="20"/>
        </w:rPr>
      </w:pPr>
      <w:r>
        <w:rPr>
          <w:rFonts w:ascii="Arial" w:hAnsi="Arial"/>
          <w:i w:val="0"/>
          <w:iCs w:val="0"/>
          <w:color w:val="808080"/>
          <w:sz w:val="20"/>
        </w:rPr>
        <w:tab/>
      </w:r>
      <w:r w:rsidRPr="00996A43">
        <w:rPr>
          <w:rFonts w:ascii="Arial" w:hAnsi="Arial"/>
          <w:i w:val="0"/>
          <w:iCs w:val="0"/>
          <w:color w:val="000000"/>
          <w:sz w:val="20"/>
        </w:rPr>
        <w:t>Working schedule: 5 sessions (</w:t>
      </w:r>
      <w:r w:rsidRPr="00A838BB">
        <w:rPr>
          <w:rFonts w:ascii="Arial" w:hAnsi="Arial"/>
          <w:i w:val="0"/>
          <w:iCs w:val="0"/>
          <w:color w:val="000000"/>
          <w:sz w:val="20"/>
          <w:highlight w:val="yellow"/>
        </w:rPr>
        <w:t>VTS33-VTS34-VTS35-VTS36-VTS37</w:t>
      </w:r>
      <w:r w:rsidRPr="00996A43">
        <w:rPr>
          <w:rFonts w:ascii="Arial" w:hAnsi="Arial"/>
          <w:i w:val="0"/>
          <w:iCs w:val="0"/>
          <w:color w:val="000000"/>
          <w:sz w:val="20"/>
        </w:rPr>
        <w:t>).</w:t>
      </w:r>
    </w:p>
    <w:p w:rsidR="008727EC" w:rsidRPr="00A838BB" w:rsidRDefault="008727EC">
      <w:pPr>
        <w:pStyle w:val="BodyTextIndent"/>
        <w:tabs>
          <w:tab w:val="left" w:pos="1080"/>
        </w:tabs>
        <w:ind w:left="1080" w:hanging="720"/>
        <w:rPr>
          <w:rFonts w:ascii="Arial" w:hAnsi="Arial"/>
          <w:i w:val="0"/>
          <w:iCs w:val="0"/>
          <w:color w:val="000000"/>
          <w:sz w:val="20"/>
        </w:rPr>
      </w:pPr>
    </w:p>
    <w:p w:rsidR="008727EC" w:rsidRPr="00A838BB" w:rsidRDefault="008727EC" w:rsidP="00A838BB">
      <w:pPr>
        <w:pStyle w:val="BodyTextIndent"/>
        <w:tabs>
          <w:tab w:val="left" w:pos="1080"/>
        </w:tabs>
        <w:ind w:left="1080" w:hanging="720"/>
        <w:rPr>
          <w:rFonts w:ascii="Arial" w:hAnsi="Arial"/>
          <w:iCs w:val="0"/>
          <w:color w:val="000000"/>
          <w:sz w:val="20"/>
        </w:rPr>
      </w:pPr>
      <w:r w:rsidRPr="00A838BB">
        <w:rPr>
          <w:rFonts w:ascii="Arial" w:hAnsi="Arial"/>
          <w:i w:val="0"/>
          <w:iCs w:val="0"/>
          <w:color w:val="000000"/>
          <w:sz w:val="20"/>
        </w:rPr>
        <w:t xml:space="preserve">Task 17 </w:t>
      </w:r>
      <w:r w:rsidRPr="00A838BB">
        <w:rPr>
          <w:rFonts w:ascii="Arial" w:hAnsi="Arial"/>
          <w:iCs w:val="0"/>
          <w:color w:val="000000"/>
          <w:sz w:val="20"/>
        </w:rPr>
        <w:t>Specify VTS and other VTM related User Needs in relation to the allocation of the radio frequency spectrum for further delivery to the IMO and ITU.</w:t>
      </w:r>
    </w:p>
    <w:p w:rsidR="008727EC" w:rsidRPr="00A838BB" w:rsidRDefault="008727EC" w:rsidP="00A838BB">
      <w:pPr>
        <w:pStyle w:val="BodyTextIndent"/>
        <w:tabs>
          <w:tab w:val="left" w:pos="1080"/>
        </w:tabs>
        <w:ind w:left="1080" w:hanging="720"/>
        <w:rPr>
          <w:rFonts w:ascii="Arial" w:hAnsi="Arial"/>
          <w:i w:val="0"/>
          <w:iCs w:val="0"/>
          <w:color w:val="000000"/>
          <w:sz w:val="20"/>
        </w:rPr>
      </w:pPr>
      <w:r w:rsidRPr="00A838BB">
        <w:rPr>
          <w:rFonts w:ascii="Arial" w:hAnsi="Arial"/>
          <w:i w:val="0"/>
          <w:iCs w:val="0"/>
          <w:color w:val="000000"/>
          <w:sz w:val="20"/>
        </w:rPr>
        <w:tab/>
        <w:t xml:space="preserve"> Work schedule: 2 sessions (</w:t>
      </w:r>
      <w:r>
        <w:rPr>
          <w:rFonts w:ascii="Arial" w:hAnsi="Arial"/>
          <w:i w:val="0"/>
          <w:iCs w:val="0"/>
          <w:color w:val="000000"/>
          <w:sz w:val="20"/>
        </w:rPr>
        <w:t>VTS31 and VTS32</w:t>
      </w:r>
      <w:r w:rsidRPr="00A838BB">
        <w:rPr>
          <w:rFonts w:ascii="Arial" w:hAnsi="Arial"/>
          <w:i w:val="0"/>
          <w:iCs w:val="0"/>
          <w:color w:val="000000"/>
          <w:sz w:val="20"/>
        </w:rPr>
        <w:t xml:space="preserve">).  </w:t>
      </w:r>
    </w:p>
    <w:p w:rsidR="008727EC" w:rsidRPr="00996A43" w:rsidRDefault="008727EC">
      <w:pPr>
        <w:pStyle w:val="BodyTextIndent"/>
        <w:tabs>
          <w:tab w:val="left" w:pos="1080"/>
        </w:tabs>
        <w:ind w:left="1080" w:hanging="720"/>
        <w:rPr>
          <w:rFonts w:ascii="Arial" w:hAnsi="Arial"/>
          <w:i w:val="0"/>
          <w:iCs w:val="0"/>
          <w:color w:val="808080"/>
          <w:sz w:val="20"/>
        </w:rPr>
      </w:pPr>
    </w:p>
    <w:p w:rsidR="008727EC" w:rsidRPr="00996A43" w:rsidRDefault="008727EC">
      <w:pPr>
        <w:ind w:left="360" w:hanging="360"/>
        <w:rPr>
          <w:rFonts w:ascii="Arial" w:hAnsi="Arial"/>
          <w:color w:val="808080"/>
          <w:sz w:val="20"/>
          <w:lang w:val="en-GB"/>
        </w:rPr>
      </w:pPr>
    </w:p>
    <w:p w:rsidR="008727EC" w:rsidRPr="00936EE8" w:rsidRDefault="008727EC">
      <w:pPr>
        <w:pStyle w:val="Heading3"/>
        <w:rPr>
          <w:color w:val="000000"/>
        </w:rPr>
      </w:pPr>
      <w:r w:rsidRPr="00936EE8">
        <w:rPr>
          <w:color w:val="000000"/>
        </w:rPr>
        <w:t>Collaboration</w:t>
      </w:r>
    </w:p>
    <w:p w:rsidR="008727EC" w:rsidRPr="00936EE8" w:rsidRDefault="008727EC" w:rsidP="00936EE8">
      <w:pPr>
        <w:ind w:left="360" w:hanging="360"/>
        <w:rPr>
          <w:rFonts w:ascii="Arial" w:hAnsi="Arial"/>
          <w:sz w:val="20"/>
          <w:lang w:val="en-GB"/>
        </w:rPr>
      </w:pPr>
      <w:r w:rsidRPr="00936EE8">
        <w:rPr>
          <w:rFonts w:ascii="Arial" w:hAnsi="Arial"/>
          <w:sz w:val="20"/>
          <w:lang w:val="en-GB"/>
        </w:rPr>
        <w:t>II</w:t>
      </w:r>
      <w:r w:rsidRPr="00936EE8">
        <w:rPr>
          <w:rFonts w:ascii="Arial" w:hAnsi="Arial"/>
          <w:sz w:val="20"/>
          <w:lang w:val="en-GB"/>
        </w:rPr>
        <w:tab/>
        <w:t xml:space="preserve">During the progress of the above tasks, WG2 will collaborate closely with the other VTS/VTM WGs in the </w:t>
      </w:r>
      <w:r>
        <w:rPr>
          <w:rFonts w:ascii="Arial" w:hAnsi="Arial"/>
          <w:sz w:val="20"/>
          <w:lang w:val="en-GB"/>
        </w:rPr>
        <w:t xml:space="preserve">VTS </w:t>
      </w:r>
      <w:r w:rsidRPr="00936EE8">
        <w:rPr>
          <w:rFonts w:ascii="Arial" w:hAnsi="Arial"/>
          <w:sz w:val="20"/>
          <w:lang w:val="en-GB"/>
        </w:rPr>
        <w:t>Committee and, taking into account the relationships between VTS and e-</w:t>
      </w:r>
      <w:r>
        <w:rPr>
          <w:rFonts w:ascii="Arial" w:hAnsi="Arial"/>
          <w:sz w:val="20"/>
          <w:lang w:val="en-GB"/>
        </w:rPr>
        <w:t>N</w:t>
      </w:r>
      <w:r w:rsidRPr="00936EE8">
        <w:rPr>
          <w:rFonts w:ascii="Arial" w:hAnsi="Arial"/>
          <w:sz w:val="20"/>
          <w:lang w:val="en-GB"/>
        </w:rPr>
        <w:t xml:space="preserve">avigation, also collaborate with the e-NAV Committee </w:t>
      </w:r>
      <w:r>
        <w:rPr>
          <w:rFonts w:ascii="Arial" w:hAnsi="Arial"/>
          <w:sz w:val="20"/>
          <w:lang w:val="en-GB"/>
        </w:rPr>
        <w:t>through the established channels.</w:t>
      </w:r>
    </w:p>
    <w:p w:rsidR="008727EC" w:rsidRDefault="008727EC">
      <w:pPr>
        <w:pStyle w:val="Heading3"/>
      </w:pPr>
    </w:p>
    <w:p w:rsidR="008727EC" w:rsidRDefault="008727EC">
      <w:pPr>
        <w:pStyle w:val="Heading3"/>
      </w:pPr>
      <w:r>
        <w:t>Future Work</w:t>
      </w:r>
    </w:p>
    <w:p w:rsidR="008727EC" w:rsidRDefault="008727EC">
      <w:pPr>
        <w:ind w:left="360" w:hanging="360"/>
        <w:rPr>
          <w:rFonts w:ascii="Arial" w:hAnsi="Arial"/>
          <w:sz w:val="20"/>
          <w:lang w:val="en-GB"/>
        </w:rPr>
      </w:pPr>
      <w:r>
        <w:rPr>
          <w:rFonts w:ascii="Arial" w:hAnsi="Arial"/>
          <w:sz w:val="20"/>
          <w:lang w:val="en-GB"/>
        </w:rPr>
        <w:t>III</w:t>
      </w:r>
      <w:r>
        <w:rPr>
          <w:rFonts w:ascii="Arial" w:hAnsi="Arial"/>
          <w:sz w:val="20"/>
          <w:lang w:val="en-GB"/>
        </w:rPr>
        <w:tab/>
        <w:t>WG2 will support additional work as tasked by the Committee.</w:t>
      </w:r>
    </w:p>
    <w:p w:rsidR="008727EC" w:rsidRDefault="008727EC">
      <w:pPr>
        <w:ind w:left="360" w:hanging="360"/>
        <w:rPr>
          <w:rFonts w:ascii="Arial" w:hAnsi="Arial"/>
          <w:sz w:val="20"/>
          <w:lang w:val="en-GB"/>
        </w:rPr>
      </w:pPr>
    </w:p>
    <w:p w:rsidR="008727EC" w:rsidRDefault="008727EC">
      <w:pPr>
        <w:ind w:left="360" w:hanging="360"/>
        <w:rPr>
          <w:rFonts w:ascii="Arial" w:hAnsi="Arial"/>
          <w:sz w:val="20"/>
          <w:lang w:val="en-GB"/>
        </w:rPr>
      </w:pPr>
    </w:p>
    <w:p w:rsidR="008727EC" w:rsidRDefault="008727EC">
      <w:pPr>
        <w:pStyle w:val="Heading3"/>
      </w:pPr>
      <w:r>
        <w:t xml:space="preserve">Meetings </w:t>
      </w:r>
    </w:p>
    <w:p w:rsidR="008727EC" w:rsidRDefault="008727EC">
      <w:pPr>
        <w:ind w:left="360" w:hanging="360"/>
        <w:rPr>
          <w:rFonts w:ascii="Arial" w:hAnsi="Arial"/>
          <w:b/>
          <w:bCs/>
          <w:sz w:val="20"/>
          <w:lang w:val="en-GB"/>
        </w:rPr>
      </w:pPr>
      <w:r>
        <w:rPr>
          <w:rFonts w:ascii="Arial" w:hAnsi="Arial"/>
          <w:sz w:val="20"/>
          <w:lang w:val="en-GB"/>
        </w:rPr>
        <w:t>IV</w:t>
      </w:r>
      <w:r>
        <w:rPr>
          <w:rFonts w:ascii="Arial" w:hAnsi="Arial"/>
          <w:sz w:val="20"/>
          <w:lang w:val="en-GB"/>
        </w:rPr>
        <w:tab/>
        <w:t>It is foreseen that the work of WG2 will take place in the regular meetings of the IALA VTS Committees and, in order to accomplish the required work on schedule whilst also delivering contributions to the works of other WGs, there may be a requirement to conduct off-line correspondence and / or (</w:t>
      </w:r>
      <w:proofErr w:type="spellStart"/>
      <w:r>
        <w:rPr>
          <w:rFonts w:ascii="Arial" w:hAnsi="Arial"/>
          <w:sz w:val="20"/>
          <w:lang w:val="en-GB"/>
        </w:rPr>
        <w:t>intersessional</w:t>
      </w:r>
      <w:proofErr w:type="spellEnd"/>
      <w:r>
        <w:rPr>
          <w:rFonts w:ascii="Arial" w:hAnsi="Arial"/>
          <w:sz w:val="20"/>
          <w:lang w:val="en-GB"/>
        </w:rPr>
        <w:t>) meetings between or ahead of the planned VTS sessions.</w:t>
      </w:r>
    </w:p>
    <w:sectPr w:rsidR="008727EC" w:rsidSect="003B31CF">
      <w:pgSz w:w="11906" w:h="16838" w:code="9"/>
      <w:pgMar w:top="1258" w:right="1106" w:bottom="1618" w:left="12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0FC"/>
    <w:rsid w:val="00053AA9"/>
    <w:rsid w:val="00137274"/>
    <w:rsid w:val="00174C87"/>
    <w:rsid w:val="003B31CF"/>
    <w:rsid w:val="00547986"/>
    <w:rsid w:val="008727EC"/>
    <w:rsid w:val="0088189E"/>
    <w:rsid w:val="00936EE8"/>
    <w:rsid w:val="00996A43"/>
    <w:rsid w:val="00A838BB"/>
    <w:rsid w:val="00DA70FC"/>
    <w:rsid w:val="00E353D4"/>
    <w:rsid w:val="00E77A49"/>
    <w:rsid w:val="00ED4FB8"/>
    <w:rsid w:val="00FE1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1CF"/>
    <w:rPr>
      <w:rFonts w:ascii="Calibri" w:hAnsi="Calibri" w:cs="Arial"/>
      <w:sz w:val="22"/>
      <w:szCs w:val="24"/>
      <w:lang w:val="nl-NL" w:eastAsia="nl-NL"/>
    </w:rPr>
  </w:style>
  <w:style w:type="paragraph" w:styleId="Heading1">
    <w:name w:val="heading 1"/>
    <w:basedOn w:val="Normal"/>
    <w:next w:val="Normal"/>
    <w:link w:val="Heading1Char"/>
    <w:uiPriority w:val="99"/>
    <w:qFormat/>
    <w:rsid w:val="003B31CF"/>
    <w:pPr>
      <w:keepNext/>
      <w:jc w:val="center"/>
      <w:outlineLvl w:val="0"/>
    </w:pPr>
    <w:rPr>
      <w:b/>
      <w:bCs/>
      <w:sz w:val="28"/>
      <w:lang w:val="en-GB"/>
    </w:rPr>
  </w:style>
  <w:style w:type="paragraph" w:styleId="Heading2">
    <w:name w:val="heading 2"/>
    <w:basedOn w:val="Normal"/>
    <w:next w:val="Normal"/>
    <w:link w:val="Heading2Char"/>
    <w:uiPriority w:val="99"/>
    <w:qFormat/>
    <w:rsid w:val="003B31CF"/>
    <w:pPr>
      <w:keepNext/>
      <w:outlineLvl w:val="1"/>
    </w:pPr>
    <w:rPr>
      <w:b/>
      <w:bCs/>
      <w:sz w:val="24"/>
      <w:lang w:val="en-GB"/>
    </w:rPr>
  </w:style>
  <w:style w:type="paragraph" w:styleId="Heading3">
    <w:name w:val="heading 3"/>
    <w:basedOn w:val="Normal"/>
    <w:next w:val="Normal"/>
    <w:link w:val="Heading3Char"/>
    <w:uiPriority w:val="99"/>
    <w:qFormat/>
    <w:rsid w:val="003B31CF"/>
    <w:pPr>
      <w:keepNext/>
      <w:ind w:left="360" w:hanging="360"/>
      <w:outlineLvl w:val="2"/>
    </w:pPr>
    <w:rPr>
      <w:rFonts w:ascii="Arial" w:hAnsi="Arial"/>
      <w:b/>
      <w:bCs/>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F3F83"/>
    <w:rPr>
      <w:rFonts w:ascii="Cambria" w:eastAsia="Times New Roman" w:hAnsi="Cambria" w:cs="Times New Roman"/>
      <w:b/>
      <w:bCs/>
      <w:kern w:val="32"/>
      <w:sz w:val="32"/>
      <w:szCs w:val="32"/>
      <w:lang w:val="nl-NL" w:eastAsia="nl-NL"/>
    </w:rPr>
  </w:style>
  <w:style w:type="character" w:customStyle="1" w:styleId="Heading2Char">
    <w:name w:val="Heading 2 Char"/>
    <w:link w:val="Heading2"/>
    <w:uiPriority w:val="9"/>
    <w:semiHidden/>
    <w:rsid w:val="00FF3F83"/>
    <w:rPr>
      <w:rFonts w:ascii="Cambria" w:eastAsia="Times New Roman" w:hAnsi="Cambria" w:cs="Times New Roman"/>
      <w:b/>
      <w:bCs/>
      <w:i/>
      <w:iCs/>
      <w:sz w:val="28"/>
      <w:szCs w:val="28"/>
      <w:lang w:val="nl-NL" w:eastAsia="nl-NL"/>
    </w:rPr>
  </w:style>
  <w:style w:type="character" w:customStyle="1" w:styleId="Heading3Char">
    <w:name w:val="Heading 3 Char"/>
    <w:link w:val="Heading3"/>
    <w:uiPriority w:val="9"/>
    <w:semiHidden/>
    <w:rsid w:val="00FF3F83"/>
    <w:rPr>
      <w:rFonts w:ascii="Cambria" w:eastAsia="Times New Roman" w:hAnsi="Cambria" w:cs="Times New Roman"/>
      <w:b/>
      <w:bCs/>
      <w:sz w:val="26"/>
      <w:szCs w:val="26"/>
      <w:lang w:val="nl-NL" w:eastAsia="nl-NL"/>
    </w:rPr>
  </w:style>
  <w:style w:type="paragraph" w:styleId="BalloonText">
    <w:name w:val="Balloon Text"/>
    <w:basedOn w:val="Normal"/>
    <w:link w:val="BalloonTextChar"/>
    <w:uiPriority w:val="99"/>
    <w:semiHidden/>
    <w:rPr>
      <w:rFonts w:ascii="Tahoma" w:hAnsi="Tahoma" w:cs="Tahoma"/>
      <w:sz w:val="16"/>
      <w:szCs w:val="16"/>
      <w:lang w:val="en-US" w:eastAsia="en-US"/>
    </w:rPr>
  </w:style>
  <w:style w:type="character" w:customStyle="1" w:styleId="BalloonTextChar">
    <w:name w:val="Balloon Text Char"/>
    <w:link w:val="BalloonText"/>
    <w:uiPriority w:val="99"/>
    <w:semiHidden/>
    <w:rsid w:val="00FF3F83"/>
    <w:rPr>
      <w:rFonts w:cs="Arial"/>
      <w:sz w:val="0"/>
      <w:szCs w:val="0"/>
      <w:lang w:val="nl-NL" w:eastAsia="nl-NL"/>
    </w:rPr>
  </w:style>
  <w:style w:type="paragraph" w:styleId="BodyTextIndent">
    <w:name w:val="Body Text Indent"/>
    <w:basedOn w:val="Normal"/>
    <w:link w:val="BodyTextIndentChar"/>
    <w:uiPriority w:val="99"/>
    <w:rsid w:val="003B31CF"/>
    <w:pPr>
      <w:ind w:left="720" w:hanging="12"/>
    </w:pPr>
    <w:rPr>
      <w:i/>
      <w:iCs/>
      <w:lang w:val="en-GB"/>
    </w:rPr>
  </w:style>
  <w:style w:type="character" w:customStyle="1" w:styleId="BodyTextIndentChar">
    <w:name w:val="Body Text Indent Char"/>
    <w:link w:val="BodyTextIndent"/>
    <w:uiPriority w:val="99"/>
    <w:semiHidden/>
    <w:rsid w:val="00FF3F83"/>
    <w:rPr>
      <w:rFonts w:ascii="Calibri" w:hAnsi="Calibri" w:cs="Arial"/>
      <w:szCs w:val="24"/>
      <w:lang w:val="nl-NL" w:eastAsia="nl-NL"/>
    </w:rPr>
  </w:style>
  <w:style w:type="paragraph" w:styleId="BodyTextIndent2">
    <w:name w:val="Body Text Indent 2"/>
    <w:basedOn w:val="Normal"/>
    <w:link w:val="BodyTextIndent2Char"/>
    <w:uiPriority w:val="99"/>
    <w:rsid w:val="003B31CF"/>
    <w:pPr>
      <w:ind w:left="360" w:hanging="360"/>
    </w:pPr>
    <w:rPr>
      <w:rFonts w:ascii="Arial" w:hAnsi="Arial"/>
      <w:b/>
      <w:bCs/>
      <w:sz w:val="20"/>
      <w:lang w:val="en-GB"/>
    </w:rPr>
  </w:style>
  <w:style w:type="character" w:customStyle="1" w:styleId="BodyTextIndent2Char">
    <w:name w:val="Body Text Indent 2 Char"/>
    <w:link w:val="BodyTextIndent2"/>
    <w:uiPriority w:val="99"/>
    <w:semiHidden/>
    <w:rsid w:val="00FF3F83"/>
    <w:rPr>
      <w:rFonts w:ascii="Calibri" w:hAnsi="Calibri" w:cs="Arial"/>
      <w:szCs w:val="24"/>
      <w:lang w:val="nl-NL" w:eastAsia="nl-NL"/>
    </w:rPr>
  </w:style>
  <w:style w:type="paragraph" w:styleId="BodyTextIndent3">
    <w:name w:val="Body Text Indent 3"/>
    <w:basedOn w:val="Normal"/>
    <w:link w:val="BodyTextIndent3Char"/>
    <w:uiPriority w:val="99"/>
    <w:rsid w:val="003B31CF"/>
    <w:pPr>
      <w:tabs>
        <w:tab w:val="left" w:pos="360"/>
      </w:tabs>
      <w:ind w:left="360" w:hanging="360"/>
    </w:pPr>
    <w:rPr>
      <w:rFonts w:ascii="Arial" w:hAnsi="Arial"/>
      <w:sz w:val="20"/>
      <w:lang w:val="en-GB"/>
    </w:rPr>
  </w:style>
  <w:style w:type="character" w:customStyle="1" w:styleId="BodyTextIndent3Char">
    <w:name w:val="Body Text Indent 3 Char"/>
    <w:link w:val="BodyTextIndent3"/>
    <w:uiPriority w:val="99"/>
    <w:semiHidden/>
    <w:rsid w:val="00FF3F83"/>
    <w:rPr>
      <w:rFonts w:ascii="Calibri" w:hAnsi="Calibri" w:cs="Arial"/>
      <w:sz w:val="16"/>
      <w:szCs w:val="16"/>
      <w:lang w:val="nl-NL" w:eastAsia="nl-NL"/>
    </w:rPr>
  </w:style>
  <w:style w:type="paragraph" w:styleId="BodyText">
    <w:name w:val="Body Text"/>
    <w:basedOn w:val="Normal"/>
    <w:link w:val="BodyTextChar"/>
    <w:uiPriority w:val="99"/>
    <w:rsid w:val="003B31CF"/>
    <w:pPr>
      <w:spacing w:after="120"/>
      <w:jc w:val="both"/>
    </w:pPr>
    <w:rPr>
      <w:rFonts w:ascii="Arial" w:hAnsi="Arial"/>
    </w:rPr>
  </w:style>
  <w:style w:type="character" w:customStyle="1" w:styleId="BodyTextChar">
    <w:name w:val="Body Text Char"/>
    <w:link w:val="BodyText"/>
    <w:uiPriority w:val="99"/>
    <w:semiHidden/>
    <w:rsid w:val="00FF3F83"/>
    <w:rPr>
      <w:rFonts w:ascii="Calibri" w:hAnsi="Calibri" w:cs="Arial"/>
      <w:szCs w:val="24"/>
      <w:lang w:val="nl-NL" w:eastAsia="nl-NL"/>
    </w:rPr>
  </w:style>
  <w:style w:type="paragraph" w:styleId="BodyText2">
    <w:name w:val="Body Text 2"/>
    <w:basedOn w:val="Normal"/>
    <w:link w:val="BodyText2Char"/>
    <w:uiPriority w:val="99"/>
    <w:rsid w:val="003B31CF"/>
    <w:rPr>
      <w:rFonts w:ascii="Arial" w:hAnsi="Arial"/>
      <w:sz w:val="20"/>
      <w:lang w:val="en-GB"/>
    </w:rPr>
  </w:style>
  <w:style w:type="character" w:customStyle="1" w:styleId="BodyText2Char">
    <w:name w:val="Body Text 2 Char"/>
    <w:link w:val="BodyText2"/>
    <w:uiPriority w:val="99"/>
    <w:semiHidden/>
    <w:rsid w:val="00FF3F83"/>
    <w:rPr>
      <w:rFonts w:ascii="Calibri" w:hAnsi="Calibri" w:cs="Arial"/>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344</Words>
  <Characters>1967</Characters>
  <Application>Microsoft Office Word</Application>
  <DocSecurity>0</DocSecurity>
  <Lines>16</Lines>
  <Paragraphs>4</Paragraphs>
  <ScaleCrop>false</ScaleCrop>
  <Company>Min. VenW</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SSO</dc:creator>
  <cp:keywords/>
  <dc:description/>
  <cp:lastModifiedBy>Mike Hadley</cp:lastModifiedBy>
  <cp:revision>5</cp:revision>
  <dcterms:created xsi:type="dcterms:W3CDTF">2011-03-10T12:58:00Z</dcterms:created>
  <dcterms:modified xsi:type="dcterms:W3CDTF">2011-06-08T18:06:00Z</dcterms:modified>
</cp:coreProperties>
</file>